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СОВЕТ ДЕПУТАТОВ КАЛИНОВСКОГО СЕЛЬСОВЕТА</w:t>
      </w: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РЕШЕНИЕ</w:t>
      </w:r>
    </w:p>
    <w:p w:rsidR="000259A0" w:rsidRPr="001404D5" w:rsidRDefault="00C6682E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(трид</w:t>
      </w:r>
      <w:r w:rsidR="000259A0" w:rsidRPr="001404D5">
        <w:rPr>
          <w:rFonts w:ascii="Times New Roman" w:hAnsi="Times New Roman" w:cs="Times New Roman"/>
          <w:sz w:val="28"/>
          <w:szCs w:val="28"/>
        </w:rPr>
        <w:t>цать шестая сессия)</w:t>
      </w:r>
    </w:p>
    <w:p w:rsidR="000259A0" w:rsidRPr="001404D5" w:rsidRDefault="00C6682E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18.02.2020</w:t>
      </w:r>
      <w:r w:rsidR="000259A0" w:rsidRPr="001404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№ 165</w:t>
      </w: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Отчет о деятельности  администрации Калиновского сельсовета Карасукского райо</w:t>
      </w:r>
      <w:r w:rsidR="00C6682E" w:rsidRPr="001404D5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Заслушав и обсудив Отчет о деятельности администрации Калиновского сельсовета Карасукского района Новосибирской области за 2</w:t>
      </w:r>
      <w:r w:rsidR="00C6682E" w:rsidRPr="001404D5">
        <w:rPr>
          <w:rFonts w:ascii="Times New Roman" w:hAnsi="Times New Roman" w:cs="Times New Roman"/>
          <w:sz w:val="28"/>
          <w:szCs w:val="28"/>
        </w:rPr>
        <w:t>019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год, Совет депутатов Калиновского сельсовета Карасукского района Новосибирской области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РЕШИЛ: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Отчет  о деятельности администрации Калиновского сельсовета Карасукского райо</w:t>
      </w:r>
      <w:r w:rsidR="00C6682E" w:rsidRPr="001404D5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 принять к сведению. Работу администрации Калиновского сельсовета Карасукского райо</w:t>
      </w:r>
      <w:r w:rsidR="00C6682E" w:rsidRPr="001404D5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 оценить удовлетворительно.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Л.Н.Шост</w:t>
      </w:r>
      <w:proofErr w:type="spellEnd"/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lastRenderedPageBreak/>
        <w:t>Отчет Главы Калиновского сельсовета</w:t>
      </w:r>
    </w:p>
    <w:p w:rsidR="00EB40EF" w:rsidRPr="001404D5" w:rsidRDefault="00EB40EF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об итогах работы за 2019 год  и планах на 2020 год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Добрый день, уважаемые  коллеги, приглашенные! Представляю вам отчет за 2019 год, в котором постараюсь отразить  основные итоги работы, обозначить проблемные вопросы и поставленные задачи на 2020 год      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Территория сельсовета –  371,15 км.</w:t>
      </w:r>
      <w:r w:rsidRPr="001404D5"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 w:rsidRPr="001404D5">
        <w:rPr>
          <w:rFonts w:ascii="Times New Roman" w:hAnsi="Times New Roman" w:cs="Times New Roman"/>
          <w:sz w:val="28"/>
          <w:szCs w:val="28"/>
        </w:rPr>
        <w:t xml:space="preserve">(37115 га.) Из них земли сельскохозяйственного назначения – 33,222 тыс. га(93%), земли промышленности -0,089 тыс. га, земли лесного фонда -2,425 тыс. га(6,7%).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.На территории Калиновского сельсовета находятся 5 населенных пунктов, в них, проживает   1098 человек.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Население: </w:t>
      </w:r>
    </w:p>
    <w:tbl>
      <w:tblPr>
        <w:tblStyle w:val="a6"/>
        <w:tblW w:w="0" w:type="auto"/>
        <w:tblLook w:val="04A0"/>
      </w:tblPr>
      <w:tblGrid>
        <w:gridCol w:w="1707"/>
        <w:gridCol w:w="1994"/>
        <w:gridCol w:w="781"/>
        <w:gridCol w:w="1248"/>
        <w:gridCol w:w="973"/>
        <w:gridCol w:w="1077"/>
        <w:gridCol w:w="691"/>
        <w:gridCol w:w="1100"/>
      </w:tblGrid>
      <w:tr w:rsidR="00EB40EF" w:rsidRPr="001404D5" w:rsidTr="00EB40EF"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Населённые пункты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Жителей (</w:t>
            </w:r>
            <w:proofErr w:type="spell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зарегистриров</w:t>
            </w:r>
            <w:proofErr w:type="spellEnd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Прибыло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Убыло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Умерло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 xml:space="preserve">В % 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Пустых квартир и домов</w:t>
            </w:r>
          </w:p>
        </w:tc>
      </w:tr>
      <w:tr w:rsidR="00EB40EF" w:rsidRPr="001404D5" w:rsidTr="00EB40EF"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. Калиновка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+2.6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B40EF" w:rsidRPr="001404D5" w:rsidTr="00EB40EF"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Грамотино</w:t>
            </w:r>
            <w:proofErr w:type="spell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 xml:space="preserve">  - 2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B40EF" w:rsidRPr="001404D5" w:rsidTr="00EB40EF"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естеровка</w:t>
            </w:r>
            <w:proofErr w:type="spell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+ 5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B40EF" w:rsidRPr="001404D5" w:rsidTr="00EB40EF">
        <w:trPr>
          <w:trHeight w:val="419"/>
        </w:trPr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зерянка</w:t>
            </w:r>
            <w:proofErr w:type="spell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 xml:space="preserve">   0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0EF" w:rsidRPr="001404D5" w:rsidTr="00EB40EF">
        <w:trPr>
          <w:trHeight w:val="333"/>
        </w:trPr>
        <w:tc>
          <w:tcPr>
            <w:tcW w:w="19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вободный Труд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B40EF" w:rsidRPr="001404D5" w:rsidTr="00EB40EF">
        <w:trPr>
          <w:trHeight w:val="387"/>
        </w:trPr>
        <w:tc>
          <w:tcPr>
            <w:tcW w:w="19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1098  (-268)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838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+2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</w:tbl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Дети: </w:t>
      </w:r>
    </w:p>
    <w:tbl>
      <w:tblPr>
        <w:tblStyle w:val="a6"/>
        <w:tblW w:w="0" w:type="auto"/>
        <w:tblLook w:val="04A0"/>
      </w:tblPr>
      <w:tblGrid>
        <w:gridCol w:w="2605"/>
        <w:gridCol w:w="1756"/>
        <w:gridCol w:w="1892"/>
        <w:gridCol w:w="1628"/>
      </w:tblGrid>
      <w:tr w:rsidR="00EB40EF" w:rsidRPr="001404D5" w:rsidTr="00EB40EF">
        <w:tc>
          <w:tcPr>
            <w:tcW w:w="2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Родилось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Школьники</w:t>
            </w:r>
          </w:p>
        </w:tc>
      </w:tr>
      <w:tr w:rsidR="00EB40EF" w:rsidRPr="001404D5" w:rsidTr="00EB40EF">
        <w:tc>
          <w:tcPr>
            <w:tcW w:w="2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П.Грамотино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B40EF" w:rsidRPr="001404D5" w:rsidTr="00EB40EF">
        <w:tc>
          <w:tcPr>
            <w:tcW w:w="2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С.Калиновка</w:t>
            </w: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EB40EF" w:rsidRPr="001404D5" w:rsidTr="00EB40EF">
        <w:tc>
          <w:tcPr>
            <w:tcW w:w="2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Д.Нестеровка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B40EF" w:rsidRPr="001404D5" w:rsidTr="00EB40EF">
        <w:trPr>
          <w:trHeight w:val="419"/>
        </w:trPr>
        <w:tc>
          <w:tcPr>
            <w:tcW w:w="2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П.Озерянка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40EF" w:rsidRPr="001404D5" w:rsidTr="00EB40EF">
        <w:trPr>
          <w:trHeight w:val="333"/>
        </w:trPr>
        <w:tc>
          <w:tcPr>
            <w:tcW w:w="26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П.Свободный Труд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B40EF" w:rsidRPr="001404D5" w:rsidTr="00EB40EF">
        <w:trPr>
          <w:trHeight w:val="387"/>
        </w:trPr>
        <w:tc>
          <w:tcPr>
            <w:tcW w:w="26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  <w:tr w:rsidR="00EB40EF" w:rsidRPr="001404D5" w:rsidTr="00EB40EF">
        <w:trPr>
          <w:trHeight w:val="247"/>
        </w:trPr>
        <w:tc>
          <w:tcPr>
            <w:tcW w:w="2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Калиновский сельсовет</w:t>
            </w:r>
          </w:p>
        </w:tc>
        <w:tc>
          <w:tcPr>
            <w:tcW w:w="5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0EF" w:rsidRPr="001404D5" w:rsidRDefault="00EB40EF" w:rsidP="001404D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4D5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</w:tr>
    </w:tbl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В сравнении с прошлым годом численность увеличилась  на 22 человек или в 2 %  за счет миграции.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Естественный прирост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(с минусом), родившихся -15 детей, умерших -17человек.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На графике вы видите естественный прирост населения на территории сельсовета.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Избирательным правом обладают 790 человек, из них 227  не проживают на территории МО.                          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   Занятость </w:t>
      </w:r>
      <w:r w:rsidR="001404D5">
        <w:rPr>
          <w:rFonts w:ascii="Times New Roman" w:hAnsi="Times New Roman" w:cs="Times New Roman"/>
          <w:sz w:val="28"/>
          <w:szCs w:val="28"/>
        </w:rPr>
        <w:t>населения</w:t>
      </w:r>
      <w:r w:rsidRPr="001404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На территории действуют  работодатели: ЗАО «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1 крестьянско-фермерское хозяйство, индивидуальное предпринимательство – 7 человек, и 314 личных подсобных хозяйств. 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Трудоспособное население 612 человек.  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 Калиновского сельсовета работающих- 380 человек.  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Занятость населения по сферам деятельности: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в бюджетной сфере занято -74 человека,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сельское хозяйство -178 человека,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>Вахтовым методом работают – 23человека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>торговля – 6 человек,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индивидуальные предприниматели – 7 чел.,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сфера обслуживания  -11 чел,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служат в армии и  по контракту – 6 чел, </w:t>
      </w:r>
    </w:p>
    <w:p w:rsidR="00EB40EF" w:rsidRPr="001404D5" w:rsidRDefault="00EB40EF" w:rsidP="001404D5">
      <w:pPr>
        <w:pStyle w:val="a4"/>
        <w:jc w:val="both"/>
        <w:rPr>
          <w:rFonts w:ascii="Times New Roman" w:eastAsiaTheme="minorHAnsi" w:hAnsi="Times New Roman" w:cs="Times New Roman"/>
          <w:noProof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>Неработающих</w:t>
      </w:r>
      <w:r w:rsidRPr="001404D5">
        <w:rPr>
          <w:rFonts w:ascii="Times New Roman" w:hAnsi="Times New Roman" w:cs="Times New Roman"/>
          <w:noProof/>
          <w:sz w:val="28"/>
          <w:szCs w:val="28"/>
        </w:rPr>
        <w:t xml:space="preserve"> - 40человек.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noProof/>
          <w:sz w:val="28"/>
          <w:szCs w:val="28"/>
        </w:rPr>
        <w:t>205 человек трудоспособного населения не проживает на территории поселения.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Доход бюджета поселения от налоговых поступлений планировался в сумме 2265,9 тыс. рублей.  Выполнен на  107.43 %, не выполнен план на доходы физических лиц (пояснения).                              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Образование 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Представлено 2 школами и 1 детским садом. Действуют 1 средняя общеобразовательная школа (МБОУ Калиновская СОШ), 1 начальная общеобразовательная  школа (п. Свободный Труд).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На сегодня обучаются в школе 128 учащихс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>в 2018-146).  Первоклассников было в 2018 году -  10 человек, в 2019 году -  12 человек. Увеличилось на 2 человека.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Среднее полное образование  (закончили 11 классов Калиновской средней школы), получили: в 2018 году – 6 выпускников; в 2019 году  –  12 выпускников. Увеличение на 6 человек.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Из 12 выпускников 2019 года: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-  2 человека,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Шефер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Д.А., Суховеев И.Н., в армии;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- одна Куликова В.А. – трудоустройство (трехмесячные курсы, салон красоты «Палитра»)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-поступили в учебные заведения 9 выпускников: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1.Архипенко И.А.- Карасукский профессиональный лицей № 37;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2.Больд Д.Ю.- Новосибирский медицинский колледж;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3.Удалова А.Ю. .- Новосибирский медицинский колледж;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4.Жеребцова Ю.И.- Новосибирский железнодорожный колледж;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5.Ивкина М.А.- Новосибирский кооперативный техникум им. Косыгина;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lastRenderedPageBreak/>
        <w:t>6.Рогозный А.А. - Новосибирское командное речное училище им. С.И.Дежнёва;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7.Томилова Л.В. – Новосибирский колледж потребительской кооперации при Сибирском университете потребительской кооперации;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8.Фисенко С.И.- Карасукский педагогический колледж;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9.Якупова В.С.- Новосибирский колледж питания и сервиса.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В системе образования поселения функционирует 1 дошкольное  учреждение  МБДОУ «Родничок», которое  посещали  в 2018 году - 33 ребенка, в 2019 году   - 43 ребенка. Увеличение на 10 человек.                                     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404D5">
        <w:rPr>
          <w:rFonts w:ascii="Times New Roman" w:hAnsi="Times New Roman" w:cs="Times New Roman"/>
          <w:sz w:val="28"/>
          <w:szCs w:val="28"/>
        </w:rPr>
        <w:t xml:space="preserve">               Культура и спорт</w:t>
      </w:r>
      <w:r w:rsidRPr="001404D5">
        <w:rPr>
          <w:rFonts w:ascii="Times New Roman" w:hAnsi="Times New Roman" w:cs="Times New Roman"/>
          <w:sz w:val="28"/>
          <w:szCs w:val="28"/>
        </w:rPr>
        <w:t xml:space="preserve"> </w:t>
      </w: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В сфере культуры и спорта  работают ДК в с. Калиновка и 3 сельских клуба, 2 спортивных объекта (спортивный зал при школе, там же ФОК и мини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портивная площадка), и добавились в этом году 2 тренажёра для всех возрастов на детской площадке. Сейчас 12,53% населения занимаются в спортивных секциях и кружках при ДК и сельских клубах.  Для организации досуга населения  в 2019 году  в селе Калиновка (по программе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) установлена  детская площадка, в зимний период работает горка. В рамках подготовки к 75-летию Победы в ВОВ в стадии завершения ПСД  по ремонту памятника в селе Калиновка и в 2020 году планируется провести ремонт с благоустройством.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Традиционно проводились массовые мероприятия: «День села», Проводы зимы, День защиты детей, «День пожилого человека». Подготовлены концертные программы: к Международному женскому дню, Дню Матери, Дню работника сельского хозяйства и дню независимости и многие другие.     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1404D5">
        <w:rPr>
          <w:rFonts w:ascii="Times New Roman" w:hAnsi="Times New Roman" w:cs="Times New Roman"/>
          <w:sz w:val="28"/>
          <w:szCs w:val="28"/>
        </w:rPr>
        <w:t xml:space="preserve">Систему здравоохранения </w:t>
      </w: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На территории  представляют  4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Штат медработников  укомплектован, на сегодняшний день работают 2 фельдшера, жители д.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Грамотино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и п. Свободный Труд обслуживаются по графику разъездным фельдшером (на автомобиле УАЗ).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04D5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укомплектованы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 помещениями, и необходимым оборудованием.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                    Торгов</w:t>
      </w:r>
      <w:r w:rsidR="001404D5">
        <w:rPr>
          <w:rFonts w:ascii="Times New Roman" w:hAnsi="Times New Roman" w:cs="Times New Roman"/>
          <w:sz w:val="28"/>
          <w:szCs w:val="28"/>
        </w:rPr>
        <w:t>ля</w:t>
      </w:r>
      <w:r w:rsidRPr="001404D5">
        <w:rPr>
          <w:rFonts w:ascii="Times New Roman" w:hAnsi="Times New Roman" w:cs="Times New Roman"/>
          <w:sz w:val="28"/>
          <w:szCs w:val="28"/>
        </w:rPr>
        <w:t xml:space="preserve"> </w:t>
      </w: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На территории сельсовета работает - 10 торговых точек.  Из них магазинов потребительской кооперации – 2 (с. Калиновка и д.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>), магазинов ЗАО «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»-3(Калиновка,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Грамотино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), магазины ИП-4 (Калиновка-2, Грамотино-1 и 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 Труд-1), торговая точка «Почта России»-1. В магазинах - необходимый  ассортимент товаров. Продавцы работают по заявкам покупателей. Обеспокоенность вызывает обеспечение товарами первой необходимости жителей в посёлке Свободный Труд.</w:t>
      </w:r>
      <w:r w:rsidRPr="00140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40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Дорожное хозяйство</w:t>
      </w:r>
      <w:r w:rsidRPr="001404D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Для улучшения качества жизни населения. 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За счёт средств ТУАД 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. Калиновка у школы оборудован пешеходный переход с новым асфальтом, тротуарами, светофорами, уличным освещением и камерой наблюдения.  Своевременно производилось: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обкашивание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 в/п.  дорог,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грейдеровка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в летнее время, очистка дорог от снега в зимний период. </w:t>
      </w:r>
      <w:r w:rsidRPr="001404D5">
        <w:rPr>
          <w:rFonts w:ascii="Times New Roman" w:hAnsi="Times New Roman" w:cs="Times New Roman"/>
          <w:sz w:val="28"/>
          <w:szCs w:val="28"/>
        </w:rPr>
        <w:lastRenderedPageBreak/>
        <w:t xml:space="preserve">В этом году заменили деревянный настил навесного моста в д.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.  Во всех населенных пунктах поддерживалось уличное освещение,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установленно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25 новых светодиодных светильников и заменили лампы ДРВ 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 светодиодные (более 20 штук). План на 2020 год  полностью перейти на светодиоды в уличном освещении.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Автобусное сообщение осуществлялось в соответствии с графиком. С целью благоустройства населенных пунктов  п.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Грамотино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 оборудована остановка для общественного транспорта. В населённых пунктах Свободный Труд и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остановочные павильоны есть, но не оборудованы заездными карманами и посадочными  площадками, это планы 2020 года. План в 2020 году  закончить с экспертизой  ПСД на строительство моста через реку Карасук в деревне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>.</w:t>
      </w:r>
    </w:p>
    <w:p w:rsidR="00EB40EF" w:rsidRPr="001404D5" w:rsidRDefault="00EB40EF" w:rsidP="001404D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                    Противопожарная безопасность</w:t>
      </w: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Серьёзных пожаров жилфонда не было, но было два случая возгорания нежилых квартир, которые вовремя были обнаружены и ликвидированы силами соседей и пожарной дружиной ЗАО «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». Было несколько степных пожаров как 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больших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 так и малых, которые были ликвидированы силами пожарной дружины администрации и отделом лесничества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комхоза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>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В течение года проводилась профилактическая работа среди населения по пожарной безопасности.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посещаем неблагополучные семьи, одиноких пенсионеров, обследуя печи отопления и электропроводку, указывая на неисправности, предлагая приобрести и установить АПИ, иногда выписывая предписания. Проводилась опашка населенных пунктов,  на территории сельсовета создано 2 добровольных пожарных дружин (при ЗАО «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» и при администрации сельсовета) оснащение-пожарный прицеп и 3 ранца.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На территории МО проживают 62 многодетных  и них 37 малообеспеченных семей, в которых проживают 169 детей. Из них автономные пожарные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установлены в 30 жилых помещениях. Большой проблемой было и остаётся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водообеспечение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 xml:space="preserve"> пожарного подвижного состава, т.к. при отключении электроснабжения сёла остаются без воды, и запасных источников (оборудованных) нет, а средств на их обустройство тоже нет.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Существенную помощь  нам оказывают сельские старосты, которые у нас избраны в каждом населенном пункте. Проблем в данном вопросе нет.            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 Благоустройство территорий поселений</w:t>
      </w:r>
      <w:r w:rsidRPr="001404D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В течени</w:t>
      </w:r>
      <w:proofErr w:type="gramStart"/>
      <w:r w:rsidRPr="001404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404D5">
        <w:rPr>
          <w:rFonts w:ascii="Times New Roman" w:hAnsi="Times New Roman" w:cs="Times New Roman"/>
          <w:sz w:val="28"/>
          <w:szCs w:val="28"/>
        </w:rPr>
        <w:t xml:space="preserve">  года были организованны субботники по уборке мусора на прилегающих территориях предприятиях и собственных усадеб, а так же мест захоронений. Были организованны субботники по ремонту изгороди кладбища в д. </w:t>
      </w:r>
      <w:proofErr w:type="spellStart"/>
      <w:r w:rsidRPr="001404D5">
        <w:rPr>
          <w:rFonts w:ascii="Times New Roman" w:hAnsi="Times New Roman" w:cs="Times New Roman"/>
          <w:sz w:val="28"/>
          <w:szCs w:val="28"/>
        </w:rPr>
        <w:t>Нестеровка</w:t>
      </w:r>
      <w:proofErr w:type="spellEnd"/>
      <w:r w:rsidRPr="001404D5">
        <w:rPr>
          <w:rFonts w:ascii="Times New Roman" w:hAnsi="Times New Roman" w:cs="Times New Roman"/>
          <w:sz w:val="28"/>
          <w:szCs w:val="28"/>
        </w:rPr>
        <w:t>. В селе Калиновка обновлены уличные - информационные стенды.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Традиционно проводилась акция по очистке береговой территории  реки Карасук.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lastRenderedPageBreak/>
        <w:t xml:space="preserve">9 жителей сельсовета привлечено к участию в опросе по оценке эффективности деятельности органов местного самоуправления.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За прошедший год в администрацию сельсовета поступило 31 устных (телефонных) обращение граждан. Письменных обращений в 2019 году не поступало.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Основная тематика обращений: (ЖКХ; проблемы телевещания, связи)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- нет электроснабжения -1;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- телефон, сотовая связь -2;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- телевещание -2;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- навесной мост -3;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- водопровод - 8;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- заменить лампы ул. освещения - 9;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- дороги  - 6.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Все обращения были своевременно рассмотрены и приняты меры.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9 жителей сельсовета привлечено к участию в опросе по оценке эффективности деятельности органов местного самоуправления.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Разработано и внесено в информационную систему ГАС «Управление» 5 документов стратегического планирования.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За прошедший год проведено 9 собраний граждан.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EB40EF" w:rsidRPr="001404D5" w:rsidRDefault="00EB40EF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948DA" w:rsidRPr="001404D5" w:rsidRDefault="000948DA" w:rsidP="001404D5">
      <w:pPr>
        <w:jc w:val="both"/>
      </w:pPr>
    </w:p>
    <w:sectPr w:rsidR="000948DA" w:rsidRPr="001404D5" w:rsidSect="00422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59A0"/>
    <w:rsid w:val="000259A0"/>
    <w:rsid w:val="000948DA"/>
    <w:rsid w:val="001404D5"/>
    <w:rsid w:val="001B0D6B"/>
    <w:rsid w:val="003520B1"/>
    <w:rsid w:val="00422F42"/>
    <w:rsid w:val="005577EB"/>
    <w:rsid w:val="00C6682E"/>
    <w:rsid w:val="00EB4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259A0"/>
  </w:style>
  <w:style w:type="paragraph" w:styleId="a4">
    <w:name w:val="No Spacing"/>
    <w:link w:val="a3"/>
    <w:uiPriority w:val="1"/>
    <w:qFormat/>
    <w:rsid w:val="000259A0"/>
    <w:pPr>
      <w:spacing w:after="0" w:line="240" w:lineRule="auto"/>
    </w:pPr>
  </w:style>
  <w:style w:type="paragraph" w:styleId="a5">
    <w:name w:val="Normal (Web)"/>
    <w:basedOn w:val="a"/>
    <w:unhideWhenUsed/>
    <w:rsid w:val="00EB40E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EB40E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EB40EF"/>
    <w:rPr>
      <w:rFonts w:ascii="Times New Roman" w:eastAsia="Times New Roman" w:hAnsi="Times New Roman" w:cs="Times New Roman"/>
      <w:sz w:val="28"/>
      <w:szCs w:val="20"/>
    </w:rPr>
  </w:style>
  <w:style w:type="table" w:styleId="a6">
    <w:name w:val="Table Grid"/>
    <w:basedOn w:val="a1"/>
    <w:uiPriority w:val="39"/>
    <w:rsid w:val="00EB40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4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cp:lastPrinted>2020-02-18T05:33:00Z</cp:lastPrinted>
  <dcterms:created xsi:type="dcterms:W3CDTF">2020-02-18T05:21:00Z</dcterms:created>
  <dcterms:modified xsi:type="dcterms:W3CDTF">2020-02-20T02:10:00Z</dcterms:modified>
</cp:coreProperties>
</file>